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F3" w:rsidRPr="005E42F3" w:rsidRDefault="005E42F3" w:rsidP="005E42F3">
      <w:pPr>
        <w:ind w:right="387"/>
        <w:contextualSpacing/>
        <w:jc w:val="center"/>
        <w:rPr>
          <w:b/>
          <w:color w:val="FF0000"/>
          <w:sz w:val="36"/>
          <w:szCs w:val="36"/>
        </w:rPr>
      </w:pPr>
      <w:r w:rsidRPr="005E42F3">
        <w:rPr>
          <w:b/>
          <w:color w:val="FF0000"/>
          <w:sz w:val="36"/>
          <w:szCs w:val="36"/>
        </w:rPr>
        <w:t>Сообщение на педсовете</w:t>
      </w:r>
    </w:p>
    <w:p w:rsidR="005E42F3" w:rsidRPr="005E42F3" w:rsidRDefault="005E42F3" w:rsidP="005E42F3">
      <w:pPr>
        <w:ind w:right="387"/>
        <w:contextualSpacing/>
        <w:jc w:val="center"/>
        <w:rPr>
          <w:b/>
          <w:color w:val="FF0000"/>
          <w:sz w:val="36"/>
          <w:szCs w:val="36"/>
        </w:rPr>
      </w:pPr>
      <w:r w:rsidRPr="005E42F3">
        <w:rPr>
          <w:b/>
          <w:color w:val="FF0000"/>
          <w:sz w:val="36"/>
          <w:szCs w:val="36"/>
        </w:rPr>
        <w:t>«Использование игровых технологий в социально-личностном развитии дошкольника»</w:t>
      </w:r>
    </w:p>
    <w:p w:rsidR="005E42F3" w:rsidRPr="005E42F3" w:rsidRDefault="005E42F3" w:rsidP="005E42F3">
      <w:pPr>
        <w:ind w:left="3261" w:right="387"/>
        <w:contextualSpacing/>
        <w:jc w:val="center"/>
        <w:rPr>
          <w:color w:val="FF0000"/>
          <w:sz w:val="36"/>
          <w:szCs w:val="36"/>
        </w:rPr>
      </w:pPr>
    </w:p>
    <w:p w:rsidR="005E42F3" w:rsidRDefault="005E42F3" w:rsidP="005E42F3">
      <w:pPr>
        <w:ind w:left="3261" w:right="387"/>
        <w:contextualSpacing/>
        <w:jc w:val="center"/>
        <w:rPr>
          <w:color w:val="000000"/>
          <w:sz w:val="28"/>
          <w:szCs w:val="28"/>
        </w:rPr>
      </w:pPr>
    </w:p>
    <w:p w:rsidR="005E42F3" w:rsidRDefault="005E42F3" w:rsidP="005E42F3">
      <w:pPr>
        <w:ind w:left="3261" w:right="387"/>
        <w:contextualSpacing/>
        <w:jc w:val="center"/>
        <w:rPr>
          <w:color w:val="000000"/>
          <w:sz w:val="28"/>
          <w:szCs w:val="28"/>
        </w:rPr>
      </w:pPr>
    </w:p>
    <w:p w:rsidR="00E52CA5" w:rsidRDefault="00E52CA5" w:rsidP="00E52CA5">
      <w:pPr>
        <w:ind w:left="3261" w:right="38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E52CA5" w:rsidRDefault="00E52CA5" w:rsidP="00B837F1">
      <w:pPr>
        <w:ind w:left="3261" w:right="38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Личность не может развиваться вне социума…</w:t>
      </w:r>
    </w:p>
    <w:p w:rsidR="00E52CA5" w:rsidRDefault="00E52CA5" w:rsidP="00B837F1">
      <w:pPr>
        <w:ind w:left="3261" w:right="38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«Главное </w:t>
      </w:r>
      <w:r w:rsidR="00B837F1">
        <w:rPr>
          <w:color w:val="000000"/>
          <w:sz w:val="28"/>
          <w:szCs w:val="28"/>
        </w:rPr>
        <w:t xml:space="preserve">дело воспитания как раз в том  и </w:t>
      </w:r>
      <w:r>
        <w:rPr>
          <w:color w:val="000000"/>
          <w:sz w:val="28"/>
          <w:szCs w:val="28"/>
        </w:rPr>
        <w:t>заключается, чтобы тысячами нитей связать человека с жизнью – так, чтобы со всех сторон перед ним вставали задачи, для него значимые, для него притягательные, которые  он считает своими, в решение которых он включается. Это важней всего потому, что главный источник всех нравственных неполадок, всех вывихов в поведении – это та душевная пустота, которая образуется у людей, когда они становятся безучастными к окружающей их жизни…»</w:t>
      </w:r>
    </w:p>
    <w:p w:rsidR="00E52CA5" w:rsidRPr="00FC1875" w:rsidRDefault="00E52CA5" w:rsidP="00FC1875">
      <w:pPr>
        <w:ind w:left="3261" w:right="38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С.Л. Рубинштей</w:t>
      </w:r>
      <w:r w:rsidR="00FC1875">
        <w:rPr>
          <w:color w:val="000000"/>
          <w:sz w:val="28"/>
          <w:szCs w:val="28"/>
        </w:rPr>
        <w:t>н</w:t>
      </w:r>
    </w:p>
    <w:p w:rsidR="00E52CA5" w:rsidRDefault="00E52CA5" w:rsidP="00E52CA5"/>
    <w:p w:rsidR="00E52CA5" w:rsidRDefault="00E52CA5" w:rsidP="00E52CA5"/>
    <w:p w:rsidR="00E52CA5" w:rsidRDefault="00B837F1" w:rsidP="00B83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CA5">
        <w:rPr>
          <w:sz w:val="28"/>
          <w:szCs w:val="28"/>
        </w:rPr>
        <w:t xml:space="preserve">В настоящее время основное внимание уделяется проблеме социально-личностного развития и воспитания дошкольников, являющегося одним из компонентов проекта Государственного стандарта дошкольного образования. Социально-личностное развитие дошкольника, то есть формирование отношения ребенка к себе и к окружающему, выработка им социальных мотивов и потребностей, становление его самопознания – процесс довольно сложный, требует от педагога немалых затрат труда и в плане результативности, как правило, отсрочен во времени. Социализация же происходит во взаимодействии ребенка с окружающим миром и преобразованием его индивидуальности благодаря этому взаимодействию.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CA5">
        <w:rPr>
          <w:sz w:val="28"/>
          <w:szCs w:val="28"/>
        </w:rPr>
        <w:t>Особенность социализации в до</w:t>
      </w:r>
      <w:r w:rsidR="00E52CA5">
        <w:rPr>
          <w:sz w:val="28"/>
          <w:szCs w:val="28"/>
        </w:rPr>
        <w:softHyphen/>
        <w:t xml:space="preserve">школьном возрасте – существенное усложнение и расширение сферы социализирующих влияний уже не только во взаимодействии с взрослым, но и через игровые контакты со сверстниками. Общение, все более приобретая черты коммуникативной деятельности, оформляется в мощный социальный фактор становления личности ребенка.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CA5">
        <w:rPr>
          <w:sz w:val="28"/>
          <w:szCs w:val="28"/>
        </w:rPr>
        <w:t xml:space="preserve">Процесс социализации начинается у человека в детстве и продолжается всю жизнь.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CA5">
        <w:rPr>
          <w:sz w:val="28"/>
          <w:szCs w:val="28"/>
        </w:rPr>
        <w:t xml:space="preserve">Достаточно хорошо известно, что своевременное развитие необходимых компонентов социального поведения у детей тормозится недостаточным уровнем </w:t>
      </w:r>
      <w:r w:rsidR="00E52CA5">
        <w:rPr>
          <w:sz w:val="28"/>
          <w:szCs w:val="28"/>
        </w:rPr>
        <w:lastRenderedPageBreak/>
        <w:t xml:space="preserve">развития речи, что способствует появлению у него эмоционально-личностных и поведенческих трудностей.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CA5">
        <w:rPr>
          <w:sz w:val="28"/>
          <w:szCs w:val="28"/>
        </w:rPr>
        <w:t xml:space="preserve">Ребенок стремится к активной деятельности, и важно не дать этому стремлению угаснуть, важно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развитие. Вот почему наиболее близки и естественны для дошкольника игры и активное общение с окружающими – со взрослыми и сверстниками.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CA5">
        <w:rPr>
          <w:sz w:val="28"/>
          <w:szCs w:val="28"/>
        </w:rPr>
        <w:t xml:space="preserve">Главным атрибутом социальной сущности человека является речь, которая развивается исключительно в социальном окружении. Развитие ее зависит от того, каково это окружение и в какой мере оно этому развитию способствует.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CA5">
        <w:rPr>
          <w:sz w:val="28"/>
          <w:szCs w:val="28"/>
        </w:rPr>
        <w:t>Хорошо развитая речь – важнейшее условие полно</w:t>
      </w:r>
      <w:r w:rsidR="00E52CA5">
        <w:rPr>
          <w:sz w:val="28"/>
          <w:szCs w:val="28"/>
        </w:rPr>
        <w:softHyphen/>
        <w:t>ценного и  всесто</w:t>
      </w:r>
      <w:r w:rsidR="00E52CA5">
        <w:rPr>
          <w:sz w:val="28"/>
          <w:szCs w:val="28"/>
        </w:rPr>
        <w:softHyphen/>
        <w:t>роннего развития детей. Чем богаче и правильнее речь ребенка, тем легче ему выражать мыс</w:t>
      </w:r>
      <w:r w:rsidR="00E52CA5">
        <w:rPr>
          <w:sz w:val="28"/>
          <w:szCs w:val="28"/>
        </w:rPr>
        <w:softHyphen/>
        <w:t>ли, тем шире его возможности в об</w:t>
      </w:r>
      <w:r w:rsidR="00E52CA5">
        <w:rPr>
          <w:sz w:val="28"/>
          <w:szCs w:val="28"/>
        </w:rPr>
        <w:softHyphen/>
        <w:t>ласти познания  ок</w:t>
      </w:r>
      <w:r w:rsidR="00E52CA5">
        <w:rPr>
          <w:sz w:val="28"/>
          <w:szCs w:val="28"/>
        </w:rPr>
        <w:softHyphen/>
        <w:t>ружа</w:t>
      </w:r>
      <w:r w:rsidR="00E52CA5">
        <w:rPr>
          <w:sz w:val="28"/>
          <w:szCs w:val="28"/>
        </w:rPr>
        <w:softHyphen/>
        <w:t>ющей действи</w:t>
      </w:r>
      <w:r w:rsidR="00E52CA5">
        <w:rPr>
          <w:sz w:val="28"/>
          <w:szCs w:val="28"/>
        </w:rPr>
        <w:softHyphen/>
        <w:t xml:space="preserve">тельности, содержательнее и полноценнее отношения  с ровесниками и взрослыми. Поэтому так важно заботиться о своевременном формировании речи детей, о ее чистоте и правильности, предупреждая и исправляя различные нарушения.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CA5">
        <w:rPr>
          <w:sz w:val="28"/>
          <w:szCs w:val="28"/>
        </w:rPr>
        <w:t xml:space="preserve">Одним из важнейших направлений своей работы я считаю развитие речи, что имеет исключительно большое значение для полноценного социально-личностного развития дошкольников.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CA5">
        <w:rPr>
          <w:sz w:val="28"/>
          <w:szCs w:val="28"/>
        </w:rPr>
        <w:t xml:space="preserve">Работая в  логопедической  группе,  я заметила, что постоянное и  целенаправленное руководство развитием речевой деятельностью детей, своевременная помощь им в преодолении задержки в речевом развитии неизменно дают положительный результат.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CA5">
        <w:rPr>
          <w:sz w:val="28"/>
          <w:szCs w:val="28"/>
        </w:rPr>
        <w:t xml:space="preserve">Для выявления и коррекции различных отклонений в развитии речи детей я использую разнообразные игровые технологии: игры-имитации, дидактические и сюжетно-ролевые игры, игры-эксперименты, беседы, рассматривание иллюстраций, </w:t>
      </w:r>
      <w:proofErr w:type="spellStart"/>
      <w:r w:rsidR="00E52CA5">
        <w:rPr>
          <w:sz w:val="28"/>
          <w:szCs w:val="28"/>
        </w:rPr>
        <w:t>психогимнастику</w:t>
      </w:r>
      <w:proofErr w:type="spellEnd"/>
      <w:r w:rsidR="00E52CA5">
        <w:rPr>
          <w:sz w:val="28"/>
          <w:szCs w:val="28"/>
        </w:rPr>
        <w:t xml:space="preserve">, художественное слово, проблемные ситуации, опорные схемы, моделирование.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CA5">
        <w:rPr>
          <w:sz w:val="28"/>
          <w:szCs w:val="28"/>
        </w:rPr>
        <w:t>Разнообразие схем позволяет сделать для детей доступными  любые знания. Детям очень нравится работать по схемам, они легко  и охотно рассказывают о тех или  иных пред</w:t>
      </w:r>
      <w:r w:rsidR="00E52CA5">
        <w:rPr>
          <w:sz w:val="28"/>
          <w:szCs w:val="28"/>
        </w:rPr>
        <w:softHyphen/>
        <w:t>ме</w:t>
      </w:r>
      <w:r w:rsidR="00E52CA5">
        <w:rPr>
          <w:sz w:val="28"/>
          <w:szCs w:val="28"/>
        </w:rPr>
        <w:softHyphen/>
        <w:t xml:space="preserve">тах, явлениях.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CA5">
        <w:rPr>
          <w:sz w:val="28"/>
          <w:szCs w:val="28"/>
        </w:rPr>
        <w:t xml:space="preserve"> В сво</w:t>
      </w:r>
      <w:r w:rsidR="00E52CA5">
        <w:rPr>
          <w:sz w:val="28"/>
          <w:szCs w:val="28"/>
        </w:rPr>
        <w:softHyphen/>
        <w:t>ей группе я орга</w:t>
      </w:r>
      <w:r w:rsidR="00E52CA5">
        <w:rPr>
          <w:sz w:val="28"/>
          <w:szCs w:val="28"/>
        </w:rPr>
        <w:softHyphen/>
        <w:t>низую игры по раз</w:t>
      </w:r>
      <w:r w:rsidR="00E52CA5">
        <w:rPr>
          <w:sz w:val="28"/>
          <w:szCs w:val="28"/>
        </w:rPr>
        <w:softHyphen/>
        <w:t xml:space="preserve">витию речи. Одна из таких игр – «Говорящие рисунки». Я объясняю детям, что давным-давно люди не знали букв и не умели писать, а истории, которые им надо было сохранить в памяти, они рисовали. После чего я предлагаю детям поиграть в «нарисованные» истории, предупреждая, что рисунки должны быть простыми и в то же время понятными. Только тогда они станут «говорящими». Сначала прошу детей нарисовать начало </w:t>
      </w:r>
      <w:r w:rsidR="00E52CA5">
        <w:rPr>
          <w:sz w:val="28"/>
          <w:szCs w:val="28"/>
        </w:rPr>
        <w:lastRenderedPageBreak/>
        <w:t xml:space="preserve">одной из историй – допустим, такой: «Красная Шапочка пошла в лес и встретила волка». Дети рисуют то, что они представляют себе в начале этой сказочной истории и придумывают продолжение сказки.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CA5">
        <w:rPr>
          <w:sz w:val="28"/>
          <w:szCs w:val="28"/>
        </w:rPr>
        <w:t xml:space="preserve">Много внимания в нашей группе уделяется приобщению детей к художественной литературе. Познакомившись с произведением, </w:t>
      </w:r>
      <w:proofErr w:type="gramStart"/>
      <w:r w:rsidR="00E52CA5">
        <w:rPr>
          <w:sz w:val="28"/>
          <w:szCs w:val="28"/>
        </w:rPr>
        <w:t>мы  беседуем</w:t>
      </w:r>
      <w:proofErr w:type="gramEnd"/>
      <w:r w:rsidR="00E52CA5">
        <w:rPr>
          <w:sz w:val="28"/>
          <w:szCs w:val="28"/>
        </w:rPr>
        <w:t xml:space="preserve"> о прочитанном, анализируем поступки героев, разбираем непонятные слова. После этого моделируем сказку, одна из которых – сказка «Колобок».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CA5">
        <w:rPr>
          <w:sz w:val="28"/>
          <w:szCs w:val="28"/>
        </w:rPr>
        <w:t xml:space="preserve">Через беседу, рассматривание картин, игры, песенки, прибаутки, стихи и </w:t>
      </w:r>
      <w:proofErr w:type="spellStart"/>
      <w:r w:rsidR="00E52CA5">
        <w:rPr>
          <w:sz w:val="28"/>
          <w:szCs w:val="28"/>
        </w:rPr>
        <w:t>потешки</w:t>
      </w:r>
      <w:proofErr w:type="spellEnd"/>
      <w:r w:rsidR="00E52CA5">
        <w:rPr>
          <w:sz w:val="28"/>
          <w:szCs w:val="28"/>
        </w:rPr>
        <w:t xml:space="preserve"> я развиваю у </w:t>
      </w:r>
      <w:proofErr w:type="gramStart"/>
      <w:r w:rsidR="00E52CA5">
        <w:rPr>
          <w:sz w:val="28"/>
          <w:szCs w:val="28"/>
        </w:rPr>
        <w:t>детей  память</w:t>
      </w:r>
      <w:proofErr w:type="gramEnd"/>
      <w:r w:rsidR="00E52CA5">
        <w:rPr>
          <w:sz w:val="28"/>
          <w:szCs w:val="28"/>
        </w:rPr>
        <w:t xml:space="preserve">, речь, внимание, логическое мышление. Например, в групповое помещение входит Буратино и рассказывает, что он был на лыжной прогулке в лесу,  встретил там зверей и зарисовал их. «А каких зверей встретил Буратино, вы должны узнать сами», – говорю я детям и, показывая им  изображения  животных, предлагаю определить, что это за животные. Дети узнают лесных зверей и объясняют, как они узнали, какие звери изображены (у белки – на ушках кисточки, у лисы – белый кончик хвоста, у зайца длинные ушки и короткий хвост).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CA5">
        <w:rPr>
          <w:sz w:val="28"/>
          <w:szCs w:val="28"/>
        </w:rPr>
        <w:t>Работу по развитию речи в виде бесед, словесных и пальчиковых игр я веду не только на занятиях, но и в любых других ситуациях. Обычно – в утренние часы. Особенно детям нра</w:t>
      </w:r>
      <w:r w:rsidR="00E52CA5">
        <w:rPr>
          <w:sz w:val="28"/>
          <w:szCs w:val="28"/>
        </w:rPr>
        <w:softHyphen/>
        <w:t>вятся игры-ин</w:t>
      </w:r>
      <w:r w:rsidR="00E52CA5">
        <w:rPr>
          <w:sz w:val="28"/>
          <w:szCs w:val="28"/>
        </w:rPr>
        <w:softHyphen/>
        <w:t>тервью. Я выступаю в роли коррес</w:t>
      </w:r>
      <w:r w:rsidR="00E52CA5">
        <w:rPr>
          <w:sz w:val="28"/>
          <w:szCs w:val="28"/>
        </w:rPr>
        <w:softHyphen/>
        <w:t xml:space="preserve">пондента и задаю вопросы по какой-то определенной теме. Например, такие вопросы об осени: </w:t>
      </w:r>
    </w:p>
    <w:p w:rsidR="00E52CA5" w:rsidRDefault="00E52CA5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Какое время года наступило? </w:t>
      </w:r>
    </w:p>
    <w:p w:rsidR="00E52CA5" w:rsidRDefault="00E52CA5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 называется ранняя пора осени? </w:t>
      </w:r>
    </w:p>
    <w:p w:rsidR="00E52CA5" w:rsidRDefault="00E52CA5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Почему осень называют золотой? </w:t>
      </w:r>
    </w:p>
    <w:p w:rsidR="00E52CA5" w:rsidRDefault="00E52CA5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 называется явление, когда с деревьев опадают листья? </w:t>
      </w:r>
    </w:p>
    <w:p w:rsidR="00E52CA5" w:rsidRDefault="00E52CA5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 что ты любишь осень? </w:t>
      </w:r>
    </w:p>
    <w:p w:rsidR="00E52CA5" w:rsidRDefault="00B837F1" w:rsidP="00B837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CA5">
        <w:rPr>
          <w:sz w:val="28"/>
          <w:szCs w:val="28"/>
        </w:rPr>
        <w:t xml:space="preserve">С детьми я играю в игры «Додумай сказку», «Как помочь героям?», «Придумай другой конец сказки». Примером может быть иное продолжение и окончание сказок «Маша и медведь», «Колобок», «Красная Шапочка», «Волк и семеро козлят». На вопрос «В каком случае лиса не съела бы колобок?» дети могут дать такие ответы: «Колобок при встрече с лисой стал маленьким или колючим, твердым или необыкновенно большим и т.п. Работу по развитию речи я провожу также во время прогулок и подвижных игр (сначала условия объясняю я, после чего их повторяют дети).  В индивидуальных беседах с детьми  полученные ими знания закрепляются. </w:t>
      </w:r>
    </w:p>
    <w:p w:rsidR="00E52CA5" w:rsidRDefault="00B837F1" w:rsidP="00B837F1">
      <w:pPr>
        <w:pStyle w:val="a3"/>
        <w:jc w:val="both"/>
      </w:pPr>
      <w:r>
        <w:rPr>
          <w:sz w:val="28"/>
          <w:szCs w:val="28"/>
        </w:rPr>
        <w:t xml:space="preserve">     </w:t>
      </w:r>
      <w:r w:rsidR="00E52CA5">
        <w:rPr>
          <w:sz w:val="28"/>
          <w:szCs w:val="28"/>
        </w:rPr>
        <w:t xml:space="preserve">Все это заметно способствует развитию речи дошкольников: с каждым годом число детей, полностью усвоивших материал раздела  «Развитие речи», </w:t>
      </w:r>
      <w:r w:rsidR="00E52CA5">
        <w:rPr>
          <w:sz w:val="28"/>
          <w:szCs w:val="28"/>
        </w:rPr>
        <w:lastRenderedPageBreak/>
        <w:t>увеличивается, а детей с проблемами в речевом развитии в старшей группе становится значительно меньше. Развитие  речи  воспитанника ДОУ способствует скорейшему формированию его личности  и его приобщению к социальному миру.</w:t>
      </w:r>
      <w:r w:rsidR="00E52CA5">
        <w:t xml:space="preserve"> </w:t>
      </w:r>
    </w:p>
    <w:p w:rsidR="00E52CA5" w:rsidRDefault="00B837F1" w:rsidP="00B837F1">
      <w:pPr>
        <w:pStyle w:val="c2"/>
        <w:jc w:val="both"/>
        <w:rPr>
          <w:sz w:val="28"/>
          <w:szCs w:val="28"/>
        </w:rPr>
      </w:pPr>
      <w:r>
        <w:rPr>
          <w:rStyle w:val="c7c6"/>
          <w:sz w:val="28"/>
          <w:szCs w:val="28"/>
        </w:rPr>
        <w:t xml:space="preserve">     </w:t>
      </w:r>
      <w:r w:rsidR="00E52CA5">
        <w:rPr>
          <w:rStyle w:val="c7c6"/>
          <w:sz w:val="28"/>
          <w:szCs w:val="28"/>
        </w:rPr>
        <w:t xml:space="preserve">Хочется подчеркнуть, что нашим неизменным помощником в социально-личностном развитии детей является </w:t>
      </w:r>
      <w:r w:rsidR="00E52CA5">
        <w:rPr>
          <w:rStyle w:val="c0"/>
          <w:sz w:val="28"/>
          <w:szCs w:val="28"/>
        </w:rPr>
        <w:t>семья</w:t>
      </w:r>
      <w:r w:rsidR="00E52CA5">
        <w:rPr>
          <w:rStyle w:val="c7c6"/>
          <w:sz w:val="28"/>
          <w:szCs w:val="28"/>
        </w:rPr>
        <w:t>. Только в сотрудничестве с близкими взрослыми можно добиться высоких воспитательных результатов.</w:t>
      </w:r>
      <w:r w:rsidR="00E52CA5">
        <w:rPr>
          <w:sz w:val="28"/>
          <w:szCs w:val="28"/>
        </w:rPr>
        <w:t xml:space="preserve">   </w:t>
      </w:r>
      <w:r w:rsidR="00E52CA5">
        <w:rPr>
          <w:rStyle w:val="c7c6"/>
          <w:sz w:val="28"/>
          <w:szCs w:val="28"/>
        </w:rPr>
        <w:t>Взаимодействие с семьёй эффективно при условии доверия друг к другу, понимания и принятия общих целей, методов и средств социально-личностного развития. Необходимо воспитать у ребёнка любовь к самому близкому - к родному дому и детскому саду. Это основа нравственного воспитания, первая и важная ступень. Ребёнок должен прежде всего осознать себя членом семьи, неотъемлемой частью своей малой родины, затем – гражданином России, и только потом – жителем планеты Земля. Идём от близкого к далёкому. В работе можно использовать такие формы сотрудничества с родителями как сотворчество родителей и детей. Оформить альбомы: «Всё о нашей Родине», «Наше творчество», «Моё любимое животное», «Смотрюсь в семью как в зеркало…». Родители и дети делятся своими впечатлениями о праздниках, с гордостью демонстрируют свою родословную.</w:t>
      </w:r>
    </w:p>
    <w:p w:rsidR="00E52CA5" w:rsidRDefault="00B837F1" w:rsidP="00B837F1">
      <w:pPr>
        <w:pStyle w:val="c2"/>
        <w:jc w:val="both"/>
        <w:rPr>
          <w:rStyle w:val="c7c6"/>
          <w:sz w:val="28"/>
          <w:szCs w:val="28"/>
        </w:rPr>
      </w:pPr>
      <w:r>
        <w:rPr>
          <w:rStyle w:val="c7c6"/>
          <w:sz w:val="28"/>
          <w:szCs w:val="28"/>
        </w:rPr>
        <w:t xml:space="preserve">     </w:t>
      </w:r>
      <w:r w:rsidR="00FF534A">
        <w:rPr>
          <w:rStyle w:val="c7c6"/>
          <w:sz w:val="28"/>
          <w:szCs w:val="28"/>
        </w:rPr>
        <w:t xml:space="preserve">В условиях детского сада можно </w:t>
      </w:r>
      <w:bookmarkStart w:id="0" w:name="_GoBack"/>
      <w:bookmarkEnd w:id="0"/>
      <w:r w:rsidR="00E52CA5">
        <w:rPr>
          <w:rStyle w:val="c7c6"/>
          <w:sz w:val="28"/>
          <w:szCs w:val="28"/>
        </w:rPr>
        <w:t>провести мониторинг: каким образом происходит социальное развитие ребенка-дошкольника, выявить те сферы социализации, в которых у ребенка наблюдаются трудности, и определить, насколько продвинулось его социальное развитие за тот или иной период пребывания в детском саду. Методом педагогической оценки является наблюдение за поведением ребенка в естественных условиях его жизни в детском саду.   Результаты диагностики необходимы для  планирования совместной и индивидуальной работы с     детьми. </w:t>
      </w:r>
    </w:p>
    <w:p w:rsidR="004E59E3" w:rsidRDefault="004E59E3" w:rsidP="00B837F1">
      <w:pPr>
        <w:pStyle w:val="c2"/>
        <w:jc w:val="both"/>
        <w:rPr>
          <w:rStyle w:val="c7c6"/>
          <w:sz w:val="28"/>
          <w:szCs w:val="28"/>
        </w:rPr>
      </w:pPr>
    </w:p>
    <w:p w:rsidR="004E59E3" w:rsidRDefault="004E59E3" w:rsidP="00B837F1">
      <w:pPr>
        <w:pStyle w:val="c2"/>
        <w:jc w:val="both"/>
        <w:rPr>
          <w:rStyle w:val="c7c6"/>
          <w:sz w:val="28"/>
          <w:szCs w:val="28"/>
        </w:rPr>
      </w:pPr>
    </w:p>
    <w:p w:rsidR="004E59E3" w:rsidRDefault="004E59E3" w:rsidP="00B837F1">
      <w:pPr>
        <w:pStyle w:val="c2"/>
        <w:jc w:val="both"/>
        <w:rPr>
          <w:sz w:val="28"/>
          <w:szCs w:val="28"/>
        </w:rPr>
      </w:pPr>
    </w:p>
    <w:p w:rsidR="00BE142D" w:rsidRDefault="00BE142D" w:rsidP="004E59E3"/>
    <w:p w:rsidR="004E59E3" w:rsidRDefault="004E59E3" w:rsidP="00B837F1">
      <w:pPr>
        <w:jc w:val="both"/>
      </w:pPr>
    </w:p>
    <w:p w:rsidR="004E59E3" w:rsidRDefault="004E59E3" w:rsidP="004E59E3">
      <w:pPr>
        <w:jc w:val="center"/>
      </w:pPr>
    </w:p>
    <w:p w:rsidR="004E59E3" w:rsidRDefault="004E59E3" w:rsidP="004E59E3">
      <w:pPr>
        <w:jc w:val="center"/>
      </w:pPr>
    </w:p>
    <w:p w:rsidR="004E59E3" w:rsidRDefault="004E59E3" w:rsidP="004E59E3">
      <w:pPr>
        <w:jc w:val="right"/>
      </w:pPr>
    </w:p>
    <w:sectPr w:rsidR="004E59E3" w:rsidSect="003E6ABA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2CA5"/>
    <w:rsid w:val="00036B3A"/>
    <w:rsid w:val="001214C9"/>
    <w:rsid w:val="001260A4"/>
    <w:rsid w:val="001A1BE4"/>
    <w:rsid w:val="001D71BF"/>
    <w:rsid w:val="0023010B"/>
    <w:rsid w:val="00242381"/>
    <w:rsid w:val="002F3187"/>
    <w:rsid w:val="00393EDD"/>
    <w:rsid w:val="003E6ABA"/>
    <w:rsid w:val="004E59E3"/>
    <w:rsid w:val="005E42F3"/>
    <w:rsid w:val="006462AB"/>
    <w:rsid w:val="008509CA"/>
    <w:rsid w:val="00A92045"/>
    <w:rsid w:val="00B15693"/>
    <w:rsid w:val="00B46387"/>
    <w:rsid w:val="00B837F1"/>
    <w:rsid w:val="00BE142D"/>
    <w:rsid w:val="00BF2EF3"/>
    <w:rsid w:val="00D05D7E"/>
    <w:rsid w:val="00D53249"/>
    <w:rsid w:val="00E2164A"/>
    <w:rsid w:val="00E52CA5"/>
    <w:rsid w:val="00FC1875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67DA1-7855-4453-9017-F41F8D12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2CA5"/>
    <w:pPr>
      <w:spacing w:before="100" w:beforeAutospacing="1" w:after="100" w:afterAutospacing="1"/>
    </w:pPr>
  </w:style>
  <w:style w:type="paragraph" w:customStyle="1" w:styleId="c5">
    <w:name w:val="c5"/>
    <w:basedOn w:val="a"/>
    <w:rsid w:val="00E52CA5"/>
    <w:pPr>
      <w:spacing w:before="100" w:beforeAutospacing="1" w:after="100" w:afterAutospacing="1"/>
    </w:pPr>
  </w:style>
  <w:style w:type="paragraph" w:customStyle="1" w:styleId="c2">
    <w:name w:val="c2"/>
    <w:basedOn w:val="a"/>
    <w:rsid w:val="00E52CA5"/>
    <w:pPr>
      <w:spacing w:before="100" w:beforeAutospacing="1" w:after="100" w:afterAutospacing="1"/>
    </w:pPr>
  </w:style>
  <w:style w:type="character" w:customStyle="1" w:styleId="c0">
    <w:name w:val="c0"/>
    <w:basedOn w:val="a0"/>
    <w:rsid w:val="00E52CA5"/>
  </w:style>
  <w:style w:type="character" w:customStyle="1" w:styleId="c7c6">
    <w:name w:val="c7 c6"/>
    <w:basedOn w:val="a0"/>
    <w:rsid w:val="00E52CA5"/>
  </w:style>
  <w:style w:type="paragraph" w:styleId="a4">
    <w:name w:val="Balloon Text"/>
    <w:basedOn w:val="a"/>
    <w:link w:val="a5"/>
    <w:uiPriority w:val="99"/>
    <w:semiHidden/>
    <w:unhideWhenUsed/>
    <w:rsid w:val="004E59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Ирина</dc:creator>
  <cp:lastModifiedBy>User</cp:lastModifiedBy>
  <cp:revision>5</cp:revision>
  <cp:lastPrinted>2013-11-14T07:11:00Z</cp:lastPrinted>
  <dcterms:created xsi:type="dcterms:W3CDTF">2019-09-04T16:22:00Z</dcterms:created>
  <dcterms:modified xsi:type="dcterms:W3CDTF">2023-02-03T20:11:00Z</dcterms:modified>
</cp:coreProperties>
</file>