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962" w:rsidRPr="005F0A50" w:rsidRDefault="00EA2962" w:rsidP="00EA296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en-US" w:bidi="en-US"/>
        </w:rPr>
      </w:pPr>
      <w:r w:rsidRPr="005F0A50">
        <w:rPr>
          <w:rFonts w:ascii="Arial" w:eastAsia="Andale Sans UI" w:hAnsi="Arial" w:cs="Arial"/>
          <w:noProof/>
          <w:kern w:val="3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3659B10E" wp14:editId="29EA27F3">
            <wp:simplePos x="0" y="0"/>
            <wp:positionH relativeFrom="margin">
              <wp:posOffset>1904803</wp:posOffset>
            </wp:positionH>
            <wp:positionV relativeFrom="paragraph">
              <wp:posOffset>-247124</wp:posOffset>
            </wp:positionV>
            <wp:extent cx="1807779" cy="735724"/>
            <wp:effectExtent l="0" t="0" r="2540" b="7620"/>
            <wp:wrapNone/>
            <wp:docPr id="6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1321" cy="7371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962" w:rsidRPr="005F0A50" w:rsidRDefault="00EA2962" w:rsidP="00EA2962">
      <w:pPr>
        <w:suppressAutoHyphens/>
        <w:autoSpaceDN w:val="0"/>
        <w:spacing w:after="0" w:line="100" w:lineRule="atLeast"/>
        <w:ind w:left="-567" w:right="-567"/>
        <w:jc w:val="center"/>
        <w:textAlignment w:val="baseline"/>
        <w:rPr>
          <w:rFonts w:ascii="Arial" w:eastAsia="Andale Sans UI" w:hAnsi="Arial" w:cs="Arial"/>
          <w:b/>
          <w:kern w:val="3"/>
          <w:sz w:val="16"/>
          <w:szCs w:val="16"/>
          <w:lang w:bidi="en-US"/>
        </w:rPr>
      </w:pPr>
    </w:p>
    <w:p w:rsidR="00EA2962" w:rsidRPr="005F0A50" w:rsidRDefault="00EA2962" w:rsidP="00EA2962">
      <w:pPr>
        <w:suppressAutoHyphens/>
        <w:autoSpaceDN w:val="0"/>
        <w:spacing w:after="0" w:line="100" w:lineRule="atLeast"/>
        <w:ind w:left="-567" w:right="-567"/>
        <w:jc w:val="center"/>
        <w:textAlignment w:val="baseline"/>
        <w:rPr>
          <w:rFonts w:ascii="Arial" w:eastAsia="Andale Sans UI" w:hAnsi="Arial" w:cs="Arial"/>
          <w:b/>
          <w:kern w:val="3"/>
          <w:sz w:val="16"/>
          <w:szCs w:val="16"/>
          <w:lang w:bidi="en-US"/>
        </w:rPr>
      </w:pPr>
    </w:p>
    <w:p w:rsidR="00EA2962" w:rsidRPr="005F0A50" w:rsidRDefault="00EA2962" w:rsidP="00EA2962">
      <w:pPr>
        <w:suppressAutoHyphens/>
        <w:autoSpaceDN w:val="0"/>
        <w:spacing w:after="0" w:line="100" w:lineRule="atLeast"/>
        <w:ind w:left="-567" w:right="-567"/>
        <w:jc w:val="center"/>
        <w:textAlignment w:val="baseline"/>
        <w:rPr>
          <w:rFonts w:ascii="Arial" w:eastAsia="Andale Sans UI" w:hAnsi="Arial" w:cs="Arial"/>
          <w:b/>
          <w:kern w:val="3"/>
          <w:sz w:val="16"/>
          <w:szCs w:val="16"/>
          <w:lang w:bidi="en-US"/>
        </w:rPr>
      </w:pPr>
    </w:p>
    <w:p w:rsidR="00EA2962" w:rsidRPr="005F0A50" w:rsidRDefault="00EA2962" w:rsidP="00EA2962">
      <w:pPr>
        <w:suppressAutoHyphens/>
        <w:autoSpaceDN w:val="0"/>
        <w:spacing w:after="0" w:line="100" w:lineRule="atLeast"/>
        <w:ind w:left="-567" w:right="-567"/>
        <w:jc w:val="center"/>
        <w:textAlignment w:val="baseline"/>
        <w:rPr>
          <w:rFonts w:ascii="Arial" w:eastAsia="Andale Sans UI" w:hAnsi="Arial" w:cs="Arial"/>
          <w:b/>
          <w:kern w:val="3"/>
          <w:sz w:val="16"/>
          <w:szCs w:val="16"/>
          <w:lang w:bidi="en-US"/>
        </w:rPr>
      </w:pPr>
    </w:p>
    <w:p w:rsidR="00EA2962" w:rsidRPr="005F0A50" w:rsidRDefault="00EA2962" w:rsidP="00EA2962">
      <w:pPr>
        <w:suppressAutoHyphens/>
        <w:autoSpaceDN w:val="0"/>
        <w:spacing w:after="0" w:line="100" w:lineRule="atLeast"/>
        <w:ind w:left="-567" w:right="-567"/>
        <w:jc w:val="center"/>
        <w:textAlignment w:val="baseline"/>
        <w:rPr>
          <w:rFonts w:ascii="Arial" w:eastAsia="Andale Sans UI" w:hAnsi="Arial" w:cs="Arial"/>
          <w:b/>
          <w:kern w:val="3"/>
          <w:sz w:val="16"/>
          <w:szCs w:val="16"/>
          <w:lang w:bidi="en-US"/>
        </w:rPr>
      </w:pPr>
    </w:p>
    <w:p w:rsidR="00EA2962" w:rsidRPr="005F0A50" w:rsidRDefault="00EA2962" w:rsidP="00EA2962">
      <w:pPr>
        <w:suppressAutoHyphens/>
        <w:autoSpaceDN w:val="0"/>
        <w:spacing w:after="0" w:line="100" w:lineRule="atLeast"/>
        <w:ind w:left="-567" w:right="-567"/>
        <w:jc w:val="center"/>
        <w:textAlignment w:val="baseline"/>
        <w:rPr>
          <w:rFonts w:ascii="Arial" w:eastAsia="Andale Sans UI" w:hAnsi="Arial" w:cs="Arial"/>
          <w:b/>
          <w:kern w:val="3"/>
          <w:sz w:val="16"/>
          <w:szCs w:val="16"/>
          <w:lang w:bidi="en-US"/>
        </w:rPr>
      </w:pPr>
    </w:p>
    <w:p w:rsidR="00EA2962" w:rsidRPr="005F0A50" w:rsidRDefault="00EA2962" w:rsidP="00EA2962">
      <w:pPr>
        <w:suppressAutoHyphens/>
        <w:autoSpaceDN w:val="0"/>
        <w:spacing w:after="0" w:line="100" w:lineRule="atLeast"/>
        <w:ind w:left="-567" w:right="-567"/>
        <w:jc w:val="center"/>
        <w:textAlignment w:val="baseline"/>
        <w:rPr>
          <w:rFonts w:ascii="Arial" w:eastAsia="Andale Sans UI" w:hAnsi="Arial" w:cs="Arial"/>
          <w:b/>
          <w:kern w:val="3"/>
          <w:sz w:val="16"/>
          <w:szCs w:val="16"/>
          <w:lang w:bidi="en-US"/>
        </w:rPr>
      </w:pPr>
    </w:p>
    <w:p w:rsidR="00EA2962" w:rsidRPr="005F0A50" w:rsidRDefault="00EA2962" w:rsidP="00EA2962">
      <w:pPr>
        <w:suppressAutoHyphens/>
        <w:autoSpaceDN w:val="0"/>
        <w:spacing w:after="0" w:line="100" w:lineRule="atLeast"/>
        <w:ind w:left="-567" w:right="-567"/>
        <w:jc w:val="center"/>
        <w:textAlignment w:val="baseline"/>
        <w:rPr>
          <w:rFonts w:ascii="Arial" w:eastAsia="Andale Sans UI" w:hAnsi="Arial" w:cs="Arial"/>
          <w:b/>
          <w:kern w:val="3"/>
          <w:sz w:val="16"/>
          <w:szCs w:val="16"/>
          <w:lang w:bidi="en-US"/>
        </w:rPr>
      </w:pPr>
    </w:p>
    <w:p w:rsidR="00EA2962" w:rsidRPr="000B2AC1" w:rsidRDefault="00EA2962" w:rsidP="000B2AC1">
      <w:pPr>
        <w:suppressAutoHyphens/>
        <w:autoSpaceDN w:val="0"/>
        <w:spacing w:after="0" w:line="100" w:lineRule="atLeast"/>
        <w:ind w:left="-709" w:right="-567"/>
        <w:jc w:val="center"/>
        <w:textAlignment w:val="baseline"/>
        <w:rPr>
          <w:rFonts w:ascii="Arial" w:eastAsia="Andale Sans UI" w:hAnsi="Arial" w:cs="Arial"/>
          <w:b/>
          <w:kern w:val="3"/>
          <w:sz w:val="20"/>
          <w:szCs w:val="20"/>
          <w:lang w:bidi="en-US"/>
        </w:rPr>
      </w:pPr>
      <w:r w:rsidRPr="000B2AC1">
        <w:rPr>
          <w:rFonts w:ascii="Arial" w:eastAsia="Andale Sans UI" w:hAnsi="Arial" w:cs="Arial"/>
          <w:b/>
          <w:kern w:val="3"/>
          <w:sz w:val="20"/>
          <w:szCs w:val="20"/>
          <w:lang w:bidi="en-US"/>
        </w:rPr>
        <w:t>МУНИЦИПАЛЬНОЕ БЮДЖЕТНОЕ ДОШКОЛЬНОЕ ОБРАЗОВАТЕЛЬНОЕ УЧРЕЖДЕНИЕ ДЕТСКИЙ САД № 75 «АЛЕНЬКИЙ ЦВЕТОЧЕК»</w:t>
      </w:r>
    </w:p>
    <w:p w:rsidR="00EA2962" w:rsidRPr="000B2AC1" w:rsidRDefault="00EA2962" w:rsidP="00EA2962">
      <w:pPr>
        <w:pStyle w:val="aa"/>
        <w:jc w:val="center"/>
        <w:rPr>
          <w:rStyle w:val="11"/>
          <w:b/>
          <w:sz w:val="20"/>
          <w:szCs w:val="20"/>
        </w:rPr>
      </w:pPr>
    </w:p>
    <w:p w:rsidR="00EA2962" w:rsidRDefault="00EA2962" w:rsidP="00EA2962">
      <w:pPr>
        <w:pStyle w:val="aa"/>
        <w:jc w:val="center"/>
        <w:rPr>
          <w:rStyle w:val="11"/>
          <w:b/>
          <w:sz w:val="27"/>
          <w:szCs w:val="27"/>
        </w:rPr>
      </w:pPr>
    </w:p>
    <w:p w:rsidR="00EA2962" w:rsidRDefault="00EA2962" w:rsidP="00EA2962">
      <w:pPr>
        <w:pStyle w:val="aa"/>
        <w:jc w:val="center"/>
        <w:rPr>
          <w:rStyle w:val="11"/>
          <w:b/>
          <w:sz w:val="27"/>
          <w:szCs w:val="27"/>
        </w:rPr>
      </w:pPr>
    </w:p>
    <w:p w:rsidR="00EA2962" w:rsidRDefault="00EA2962" w:rsidP="00EA2962">
      <w:pPr>
        <w:pStyle w:val="aa"/>
        <w:jc w:val="center"/>
        <w:rPr>
          <w:rStyle w:val="11"/>
          <w:b/>
          <w:sz w:val="27"/>
          <w:szCs w:val="27"/>
        </w:rPr>
      </w:pPr>
    </w:p>
    <w:p w:rsidR="00EA2962" w:rsidRDefault="00EA2962" w:rsidP="00EA2962">
      <w:pPr>
        <w:pStyle w:val="aa"/>
        <w:jc w:val="center"/>
        <w:rPr>
          <w:rStyle w:val="11"/>
          <w:b/>
          <w:sz w:val="27"/>
          <w:szCs w:val="27"/>
        </w:rPr>
      </w:pPr>
    </w:p>
    <w:p w:rsidR="00EA2962" w:rsidRDefault="00EA2962" w:rsidP="00EA2962">
      <w:pPr>
        <w:pStyle w:val="aa"/>
        <w:jc w:val="center"/>
        <w:rPr>
          <w:rStyle w:val="11"/>
          <w:b/>
          <w:sz w:val="27"/>
          <w:szCs w:val="27"/>
        </w:rPr>
      </w:pPr>
    </w:p>
    <w:p w:rsidR="00EA2962" w:rsidRDefault="00EA2962" w:rsidP="00EA2962">
      <w:pPr>
        <w:pStyle w:val="aa"/>
        <w:jc w:val="center"/>
        <w:rPr>
          <w:rStyle w:val="11"/>
          <w:b/>
          <w:sz w:val="27"/>
          <w:szCs w:val="27"/>
        </w:rPr>
      </w:pPr>
    </w:p>
    <w:p w:rsidR="00EA2962" w:rsidRDefault="00EA2962" w:rsidP="00EA2962">
      <w:pPr>
        <w:pStyle w:val="aa"/>
        <w:jc w:val="center"/>
        <w:rPr>
          <w:rStyle w:val="11"/>
          <w:b/>
          <w:sz w:val="27"/>
          <w:szCs w:val="27"/>
        </w:rPr>
      </w:pPr>
    </w:p>
    <w:p w:rsidR="000B2AC1" w:rsidRPr="000B2AC1" w:rsidRDefault="000B2AC1" w:rsidP="000B2A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0B2AC1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Проект – « Огород на </w:t>
      </w:r>
      <w:proofErr w:type="spellStart"/>
      <w:r w:rsidRPr="000B2AC1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подокойннике</w:t>
      </w:r>
      <w:proofErr w:type="spellEnd"/>
      <w:r w:rsidRPr="000B2AC1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»</w:t>
      </w:r>
    </w:p>
    <w:p w:rsidR="00EA2962" w:rsidRDefault="00EA2962" w:rsidP="00EA2962">
      <w:pPr>
        <w:pStyle w:val="aa"/>
        <w:jc w:val="center"/>
        <w:rPr>
          <w:rStyle w:val="11"/>
          <w:b/>
          <w:sz w:val="56"/>
          <w:szCs w:val="56"/>
        </w:rPr>
      </w:pPr>
    </w:p>
    <w:p w:rsidR="00EA2962" w:rsidRDefault="00EA2962" w:rsidP="00EA2962">
      <w:pPr>
        <w:pStyle w:val="aa"/>
        <w:jc w:val="center"/>
        <w:rPr>
          <w:rStyle w:val="11"/>
          <w:b/>
          <w:sz w:val="32"/>
          <w:szCs w:val="32"/>
        </w:rPr>
      </w:pPr>
    </w:p>
    <w:p w:rsidR="00EA2962" w:rsidRDefault="00EA2962" w:rsidP="00EA2962">
      <w:pPr>
        <w:pStyle w:val="aa"/>
        <w:jc w:val="center"/>
        <w:rPr>
          <w:rStyle w:val="11"/>
          <w:b/>
          <w:sz w:val="32"/>
          <w:szCs w:val="32"/>
        </w:rPr>
      </w:pPr>
    </w:p>
    <w:p w:rsidR="00EA2962" w:rsidRDefault="00EA2962" w:rsidP="00EA2962">
      <w:pPr>
        <w:pStyle w:val="aa"/>
        <w:jc w:val="center"/>
        <w:rPr>
          <w:rStyle w:val="11"/>
          <w:b/>
          <w:sz w:val="32"/>
          <w:szCs w:val="32"/>
        </w:rPr>
      </w:pPr>
    </w:p>
    <w:p w:rsidR="000B2AC1" w:rsidRDefault="000B2AC1" w:rsidP="000B2AC1">
      <w:pPr>
        <w:pStyle w:val="aa"/>
        <w:jc w:val="center"/>
        <w:rPr>
          <w:rStyle w:val="11"/>
          <w:sz w:val="32"/>
          <w:szCs w:val="32"/>
        </w:rPr>
      </w:pPr>
    </w:p>
    <w:p w:rsidR="000B2AC1" w:rsidRDefault="000B2AC1" w:rsidP="000B2AC1">
      <w:pPr>
        <w:pStyle w:val="aa"/>
        <w:jc w:val="center"/>
        <w:rPr>
          <w:rStyle w:val="11"/>
          <w:sz w:val="32"/>
          <w:szCs w:val="32"/>
        </w:rPr>
      </w:pPr>
    </w:p>
    <w:p w:rsidR="000B2AC1" w:rsidRDefault="000B2AC1" w:rsidP="000B2AC1">
      <w:pPr>
        <w:pStyle w:val="aa"/>
        <w:jc w:val="center"/>
        <w:rPr>
          <w:rStyle w:val="11"/>
          <w:sz w:val="32"/>
          <w:szCs w:val="32"/>
        </w:rPr>
      </w:pPr>
    </w:p>
    <w:p w:rsidR="000B2AC1" w:rsidRDefault="000B2AC1" w:rsidP="000B2AC1">
      <w:pPr>
        <w:pStyle w:val="aa"/>
        <w:jc w:val="center"/>
        <w:rPr>
          <w:rStyle w:val="11"/>
          <w:sz w:val="32"/>
          <w:szCs w:val="32"/>
        </w:rPr>
      </w:pPr>
    </w:p>
    <w:p w:rsidR="000B2AC1" w:rsidRDefault="000B2AC1" w:rsidP="000B2AC1">
      <w:pPr>
        <w:pStyle w:val="aa"/>
        <w:jc w:val="center"/>
        <w:rPr>
          <w:rStyle w:val="11"/>
          <w:sz w:val="32"/>
          <w:szCs w:val="32"/>
        </w:rPr>
      </w:pPr>
    </w:p>
    <w:p w:rsidR="000B2AC1" w:rsidRDefault="000B2AC1" w:rsidP="000B2AC1">
      <w:pPr>
        <w:pStyle w:val="aa"/>
        <w:jc w:val="center"/>
        <w:rPr>
          <w:rStyle w:val="11"/>
          <w:sz w:val="32"/>
          <w:szCs w:val="32"/>
        </w:rPr>
      </w:pPr>
    </w:p>
    <w:p w:rsidR="000B2AC1" w:rsidRDefault="000B2AC1" w:rsidP="000B2AC1">
      <w:pPr>
        <w:pStyle w:val="aa"/>
        <w:jc w:val="center"/>
        <w:rPr>
          <w:rStyle w:val="11"/>
          <w:sz w:val="32"/>
          <w:szCs w:val="32"/>
        </w:rPr>
      </w:pPr>
    </w:p>
    <w:p w:rsidR="000B2AC1" w:rsidRDefault="000B2AC1" w:rsidP="000B2AC1">
      <w:pPr>
        <w:pStyle w:val="aa"/>
        <w:jc w:val="center"/>
        <w:rPr>
          <w:rStyle w:val="11"/>
          <w:sz w:val="32"/>
          <w:szCs w:val="32"/>
        </w:rPr>
      </w:pPr>
    </w:p>
    <w:p w:rsidR="000B2AC1" w:rsidRDefault="000B2AC1" w:rsidP="000B2AC1">
      <w:pPr>
        <w:pStyle w:val="aa"/>
        <w:jc w:val="center"/>
        <w:rPr>
          <w:rStyle w:val="11"/>
          <w:sz w:val="32"/>
          <w:szCs w:val="32"/>
        </w:rPr>
      </w:pPr>
    </w:p>
    <w:p w:rsidR="000B2AC1" w:rsidRDefault="000B2AC1" w:rsidP="000B2AC1">
      <w:pPr>
        <w:pStyle w:val="aa"/>
        <w:jc w:val="center"/>
        <w:rPr>
          <w:rStyle w:val="11"/>
          <w:sz w:val="32"/>
          <w:szCs w:val="32"/>
        </w:rPr>
      </w:pPr>
    </w:p>
    <w:p w:rsidR="000B2AC1" w:rsidRDefault="000B2AC1" w:rsidP="000B2AC1">
      <w:pPr>
        <w:pStyle w:val="aa"/>
        <w:jc w:val="center"/>
        <w:rPr>
          <w:rStyle w:val="11"/>
          <w:sz w:val="32"/>
          <w:szCs w:val="32"/>
        </w:rPr>
      </w:pPr>
    </w:p>
    <w:p w:rsidR="000B2AC1" w:rsidRDefault="001D2E51" w:rsidP="001D2E51">
      <w:pPr>
        <w:pStyle w:val="aa"/>
        <w:rPr>
          <w:rStyle w:val="11"/>
          <w:sz w:val="32"/>
          <w:szCs w:val="32"/>
        </w:rPr>
      </w:pPr>
      <w:bookmarkStart w:id="0" w:name="_GoBack"/>
      <w:r>
        <w:rPr>
          <w:rStyle w:val="11"/>
          <w:sz w:val="32"/>
          <w:szCs w:val="32"/>
        </w:rPr>
        <w:t xml:space="preserve">Выполнила: </w:t>
      </w:r>
      <w:proofErr w:type="spellStart"/>
      <w:r>
        <w:rPr>
          <w:rStyle w:val="11"/>
          <w:sz w:val="32"/>
          <w:szCs w:val="32"/>
        </w:rPr>
        <w:t>Амирова</w:t>
      </w:r>
      <w:proofErr w:type="spellEnd"/>
      <w:r>
        <w:rPr>
          <w:rStyle w:val="11"/>
          <w:sz w:val="32"/>
          <w:szCs w:val="32"/>
        </w:rPr>
        <w:t xml:space="preserve"> Е.А.</w:t>
      </w:r>
    </w:p>
    <w:bookmarkEnd w:id="0"/>
    <w:p w:rsidR="000B2AC1" w:rsidRDefault="000B2AC1" w:rsidP="000B2AC1">
      <w:pPr>
        <w:pStyle w:val="aa"/>
        <w:jc w:val="center"/>
        <w:rPr>
          <w:rStyle w:val="11"/>
          <w:sz w:val="32"/>
          <w:szCs w:val="32"/>
        </w:rPr>
      </w:pPr>
    </w:p>
    <w:p w:rsidR="000B2AC1" w:rsidRDefault="000B2AC1" w:rsidP="000B2AC1">
      <w:pPr>
        <w:pStyle w:val="aa"/>
        <w:jc w:val="center"/>
        <w:rPr>
          <w:rStyle w:val="11"/>
          <w:sz w:val="32"/>
          <w:szCs w:val="32"/>
        </w:rPr>
      </w:pPr>
    </w:p>
    <w:p w:rsidR="000B2AC1" w:rsidRDefault="000B2AC1" w:rsidP="000B2AC1">
      <w:pPr>
        <w:pStyle w:val="aa"/>
        <w:jc w:val="center"/>
        <w:rPr>
          <w:rStyle w:val="11"/>
          <w:sz w:val="32"/>
          <w:szCs w:val="32"/>
        </w:rPr>
      </w:pPr>
    </w:p>
    <w:p w:rsidR="000B2AC1" w:rsidRDefault="000B2AC1" w:rsidP="000B2AC1">
      <w:pPr>
        <w:pStyle w:val="aa"/>
        <w:jc w:val="center"/>
        <w:rPr>
          <w:rStyle w:val="11"/>
          <w:sz w:val="32"/>
          <w:szCs w:val="32"/>
        </w:rPr>
      </w:pPr>
    </w:p>
    <w:p w:rsidR="000B2AC1" w:rsidRDefault="000B2AC1" w:rsidP="000B2AC1">
      <w:pPr>
        <w:pStyle w:val="aa"/>
        <w:jc w:val="center"/>
        <w:rPr>
          <w:rStyle w:val="11"/>
          <w:sz w:val="32"/>
          <w:szCs w:val="32"/>
        </w:rPr>
      </w:pPr>
    </w:p>
    <w:p w:rsidR="000B2AC1" w:rsidRDefault="000B2AC1" w:rsidP="000B2AC1">
      <w:pPr>
        <w:pStyle w:val="aa"/>
        <w:jc w:val="center"/>
        <w:rPr>
          <w:rStyle w:val="11"/>
          <w:sz w:val="32"/>
          <w:szCs w:val="32"/>
        </w:rPr>
      </w:pPr>
    </w:p>
    <w:p w:rsidR="000B2AC1" w:rsidRDefault="000B2AC1" w:rsidP="000B2AC1">
      <w:pPr>
        <w:pStyle w:val="aa"/>
        <w:jc w:val="center"/>
        <w:rPr>
          <w:rStyle w:val="11"/>
          <w:sz w:val="32"/>
          <w:szCs w:val="32"/>
        </w:rPr>
      </w:pPr>
    </w:p>
    <w:p w:rsidR="00086BA2" w:rsidRDefault="000B2AC1" w:rsidP="001E5CEE">
      <w:pPr>
        <w:pStyle w:val="aa"/>
        <w:jc w:val="center"/>
        <w:rPr>
          <w:rStyle w:val="11"/>
          <w:sz w:val="32"/>
          <w:szCs w:val="32"/>
        </w:rPr>
      </w:pPr>
      <w:proofErr w:type="spellStart"/>
      <w:r>
        <w:rPr>
          <w:rStyle w:val="11"/>
          <w:sz w:val="32"/>
          <w:szCs w:val="32"/>
        </w:rPr>
        <w:t>г.о</w:t>
      </w:r>
      <w:proofErr w:type="gramStart"/>
      <w:r>
        <w:rPr>
          <w:rStyle w:val="11"/>
          <w:sz w:val="32"/>
          <w:szCs w:val="32"/>
        </w:rPr>
        <w:t>.М</w:t>
      </w:r>
      <w:proofErr w:type="gramEnd"/>
      <w:r>
        <w:rPr>
          <w:rStyle w:val="11"/>
          <w:sz w:val="32"/>
          <w:szCs w:val="32"/>
        </w:rPr>
        <w:t>ытищи</w:t>
      </w:r>
      <w:proofErr w:type="spellEnd"/>
    </w:p>
    <w:p w:rsidR="001E5CEE" w:rsidRPr="001E5CEE" w:rsidRDefault="001E5CEE" w:rsidP="001E5CEE">
      <w:pPr>
        <w:pStyle w:val="aa"/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Тип проекта</w:t>
      </w: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информационно – творческий; групповой.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По содержанию</w:t>
      </w: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proofErr w:type="gramStart"/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обучающий</w:t>
      </w:r>
      <w:proofErr w:type="gramEnd"/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По числу участников проекта</w:t>
      </w: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proofErr w:type="gramStart"/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групповой</w:t>
      </w:r>
      <w:proofErr w:type="gramEnd"/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Pr="00EA296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 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Сроки реализации проекта:</w:t>
      </w:r>
      <w:r w:rsidRPr="00EA29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  </w:t>
      </w: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краткосрочный, февраль-апрель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По характеру контактов</w:t>
      </w: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в рамках ДОУ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По характеру участия ребенка в проекте: у</w:t>
      </w: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частник от зарождения идеи до получения результата.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Цель проекта </w:t>
      </w: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Ознакомление детей среднего дошкольного возраста с окружающим миром, привитие трудовых навыков, расширять знания детей о способах посадки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Интеграция образовательных областей:</w:t>
      </w:r>
      <w:r w:rsidRPr="00EA2962">
        <w:rPr>
          <w:rFonts w:ascii="Calibri" w:eastAsia="Times New Roman" w:hAnsi="Calibri" w:cs="Calibri"/>
          <w:color w:val="000000"/>
          <w:sz w:val="26"/>
          <w:szCs w:val="26"/>
          <w:lang w:eastAsia="ru-RU"/>
        </w:rPr>
        <w:t> </w:t>
      </w: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center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Задачи проекта: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Обучающие: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Формировать представление о том, как выращиваются огородные растения.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Закреплять знания детей о строении, об условиях, необходимых для роста растений.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Систематизировать  знания детей о значении воды в жизни человека, животных, растений.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Познакомить детей с лекарственными свойствами огородной зелени: петрушки, укропа, зелёного лука.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Развивающие: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Развивать творческую, познавательную активность, устойчивость внимания, наглядно – действенное мышление, мелкую и общую  моторику, композиционные умения.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Развивать речь детей, активизировать словарь (корень, посадить, углубление, условия).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Развивать трудовые навыки, умение организовывать своё рабочее место в различных видах деятельности.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Воспитывающие</w:t>
      </w:r>
      <w:r w:rsidRPr="00EA296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: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Воспитывать бережное и доброе отношение к природе.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Воспитывать чувство самосохранения, умение заботиться о своём здоровье.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Воспитывать желание производить трудовые действия, помогать взрослым.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Формировать чувство ответственности при уходе за огородными растениями: вовремя полить, рыхлить почву, предохранять от прямых солнечных лучей.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Прое</w:t>
      </w:r>
      <w:proofErr w:type="gramStart"/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кт</w:t>
      </w:r>
      <w:r w:rsidR="00EA2962"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вкл</w:t>
      </w:r>
      <w:proofErr w:type="gramEnd"/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ючает в себя 3 этапа: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Подготовительный</w:t>
      </w: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этап</w:t>
      </w:r>
    </w:p>
    <w:p w:rsidR="00674AD8" w:rsidRPr="00EA2962" w:rsidRDefault="00674AD8" w:rsidP="001E5CEE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Разработка стратегии реализации проекта</w:t>
      </w:r>
    </w:p>
    <w:p w:rsidR="00674AD8" w:rsidRPr="00EA2962" w:rsidRDefault="00674AD8" w:rsidP="001E5CEE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Изучение материала по программе для детского сада по возрастной группе «Что должно присутствовать в «зимнем огороде» в средней группе»</w:t>
      </w:r>
    </w:p>
    <w:p w:rsidR="00674AD8" w:rsidRPr="00EA2962" w:rsidRDefault="00674AD8" w:rsidP="001E5CEE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Составлен план основного этапа, определены цели и задачи проектной деятельности.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Основной</w:t>
      </w: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этап включает в себя</w:t>
      </w:r>
    </w:p>
    <w:p w:rsidR="00674AD8" w:rsidRPr="00EA2962" w:rsidRDefault="00674AD8" w:rsidP="001E5CEE">
      <w:pPr>
        <w:numPr>
          <w:ilvl w:val="0"/>
          <w:numId w:val="1"/>
        </w:num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Совместная деятельность – посадка</w:t>
      </w:r>
    </w:p>
    <w:p w:rsidR="00674AD8" w:rsidRPr="00EA2962" w:rsidRDefault="00674AD8" w:rsidP="001E5CEE">
      <w:pPr>
        <w:numPr>
          <w:ilvl w:val="0"/>
          <w:numId w:val="1"/>
        </w:num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Наблюдение и уход за «огородом»</w:t>
      </w:r>
    </w:p>
    <w:p w:rsidR="00674AD8" w:rsidRPr="00EA2962" w:rsidRDefault="00674AD8" w:rsidP="001E5CEE">
      <w:pPr>
        <w:numPr>
          <w:ilvl w:val="0"/>
          <w:numId w:val="1"/>
        </w:num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Рассматривание альбома «Что мы посадили»</w:t>
      </w:r>
    </w:p>
    <w:p w:rsidR="00674AD8" w:rsidRPr="00EA2962" w:rsidRDefault="00674AD8" w:rsidP="001E5CEE">
      <w:pPr>
        <w:numPr>
          <w:ilvl w:val="0"/>
          <w:numId w:val="1"/>
        </w:num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Беседа «Чем полезен лук, салат»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 </w:t>
      </w:r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заключительном</w:t>
      </w: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этапе  </w:t>
      </w:r>
    </w:p>
    <w:p w:rsidR="00674AD8" w:rsidRPr="00EA2962" w:rsidRDefault="00674AD8" w:rsidP="001E5CEE">
      <w:pPr>
        <w:numPr>
          <w:ilvl w:val="0"/>
          <w:numId w:val="2"/>
        </w:num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Участие в конкурсе «Огород на окне»</w:t>
      </w:r>
    </w:p>
    <w:p w:rsidR="00674AD8" w:rsidRPr="00EA2962" w:rsidRDefault="00674AD8" w:rsidP="001E5CEE">
      <w:pPr>
        <w:numPr>
          <w:ilvl w:val="0"/>
          <w:numId w:val="3"/>
        </w:num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Этот проект значим для всех его участников: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Дети</w:t>
      </w: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получения новых знаний, проявления активности в процессе выполнения трудовых поручений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Педагоги</w:t>
      </w: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продолжение освоения метода проектирования – метод организации насыщенной детской деятельности, который дает возможность расширять образовательное пространство, придать ему новые формы, эффективно развивать творческое и познавательное мышление дошкольников.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Родители</w:t>
      </w: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предоставление материала для выполнения трудовых и экспериментальных действий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Предполагаемое распределение ролей</w:t>
      </w: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 проектной группе: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Воспитатель</w:t>
      </w:r>
      <w:r w:rsidRPr="00EA29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: </w:t>
      </w: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занимается подбором нужного материала, организует образовательные ситуации (посадка растений), эффективно развивает творческое и познавательное мышление дошкольников, и привлекает родителей воспитанников для пополнения развивающей среды группы и знаний дошкольников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Дети:</w:t>
      </w: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участвуют в познавательной деятельности, занимаются наблюдением за прорастанием лука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Родители:</w:t>
      </w:r>
      <w:r w:rsidRPr="00EA29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 </w:t>
      </w: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приобрели землю, семена, материал для ухода за посадками (лейка, совок), организовали развивающую среду для эффективного размещения в группе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 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Предполагаемый результат проекта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Дети совместно с воспитателем  вырастили «свой огород»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                                  </w:t>
      </w:r>
    </w:p>
    <w:p w:rsidR="00674AD8" w:rsidRPr="00674AD8" w:rsidRDefault="00674AD8" w:rsidP="001E5CEE">
      <w:pPr>
        <w:shd w:val="clear" w:color="auto" w:fill="FFFFFF"/>
        <w:spacing w:after="0" w:line="240" w:lineRule="auto"/>
        <w:ind w:left="-993" w:firstLine="14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74A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Этапы работы над проектом: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Verdana" w:eastAsia="Times New Roman" w:hAnsi="Verdana" w:cs="Calibri"/>
          <w:i/>
          <w:iCs/>
          <w:color w:val="339966"/>
          <w:sz w:val="26"/>
          <w:szCs w:val="26"/>
          <w:lang w:eastAsia="ru-RU"/>
        </w:rPr>
        <w:t> </w:t>
      </w: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                                                  </w:t>
      </w:r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 Проектировочный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Изучение методической литературы по теме: Вовлечение детей в трудовую деятельность посредством экологического воспитания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Составление перспективного плана работы по проекту: «Огород на окне»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Подборка игр для проведения различных видов деятельности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Работа с родителями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Помощь в проектировании модели «Огород на окне»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Сбор материалов для модели «Огород на окне»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Работа с детьми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Настольно - печатные игры:  «Вершки и корешки», «</w:t>
      </w:r>
      <w:proofErr w:type="gramStart"/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</w:t>
      </w:r>
      <w:proofErr w:type="gramEnd"/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саду ли, в огороде», «Чудесный мешочек», «Овощи – Фрукты», «Сад - огород».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Изготовление атрибутов к драматизации: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Сюжетно-ролевой игры «На даче»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Музыкально-дидактической игры «</w:t>
      </w:r>
      <w:proofErr w:type="gramStart"/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Огородная</w:t>
      </w:r>
      <w:proofErr w:type="gramEnd"/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хороводная»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Чтение: Стихотворения: А. Максакова «Посадила в огороде», Т. </w:t>
      </w:r>
      <w:proofErr w:type="spellStart"/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Казырина</w:t>
      </w:r>
      <w:proofErr w:type="spellEnd"/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«А у нас в саду порядок»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сказки: белорусская народная сказка «Пых», К. И. Чуковского «Огород».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jc w:val="center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2.Практический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Реализация проекта «Огород на окне», организация всех  видов детской де</w:t>
      </w:r>
      <w:r w:rsidR="002535A0"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ятельности</w:t>
      </w:r>
      <w:proofErr w:type="gramStart"/>
      <w:r w:rsidR="002535A0"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Работа с родителями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Закупка семян, земли, орудий труда для ухода за огородом.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Работа с детьми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Продуктивная деятельность: НОД  «Декоративный забор», свободное рисование овощей, фруктов, сюжетов сельской и дачной жизни.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Образовательные области Познание, Здоровье, Безопасность,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Коммуникация:  НОД «Весна пришла»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Двигательная, игровая, музыкально-художественная деятельность: настольно - печатные игры -  «Вершки и корешки», «</w:t>
      </w:r>
      <w:proofErr w:type="gramStart"/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</w:t>
      </w:r>
      <w:proofErr w:type="gramEnd"/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саду ли, в огороде», «Чудесный мешочек», «Овощи – Фрукты», «Сад - огород»; Сюжетно-ролевые игры -  «На даче», «В магазине», «Повара»; Музыкально-дидактической игры -  «Огородная - хороводная», «Мыши в кладовой», драматизация сказки «Вершки и корешки, «Репка».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Коммуникативная деятельность: составление рассказа «Лето на даче»,  «Как я помогаю на  огороде», разучивание пословиц, поговорок о труде их драматизация.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proofErr w:type="gramStart"/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Чтение: стихотворения - С. Виталий «Огород», С. Сирена «Огород»,  О. Емельянова «Что растет на огороде», произведения - Дж. </w:t>
      </w:r>
      <w:proofErr w:type="spellStart"/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Родари</w:t>
      </w:r>
      <w:proofErr w:type="spellEnd"/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</w:t>
      </w:r>
      <w:proofErr w:type="spellStart"/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Чиполлино</w:t>
      </w:r>
      <w:proofErr w:type="spellEnd"/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», загадки, пословицы, поговорки об овощах, фруктах.</w:t>
      </w:r>
      <w:proofErr w:type="gramEnd"/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Познавательно – исследовательская деятельность:  составление дневника наблюдений за ростом растений в огороде.</w:t>
      </w:r>
    </w:p>
    <w:p w:rsidR="00674AD8" w:rsidRPr="00EA2962" w:rsidRDefault="00674AD8" w:rsidP="001E5CEE">
      <w:pPr>
        <w:shd w:val="clear" w:color="auto" w:fill="FFFFFF"/>
        <w:spacing w:after="0" w:line="240" w:lineRule="auto"/>
        <w:ind w:left="-993" w:firstLine="142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EA29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Труд: составление графика полива огорода, организация дежурства, коллективные  индивидуальные трудовые поручения.</w:t>
      </w:r>
    </w:p>
    <w:p w:rsidR="00EA2962" w:rsidRDefault="00EA2962"/>
    <w:tbl>
      <w:tblPr>
        <w:tblStyle w:val="af7"/>
        <w:tblW w:w="19123" w:type="dxa"/>
        <w:tblInd w:w="-1072" w:type="dxa"/>
        <w:tblLayout w:type="fixed"/>
        <w:tblLook w:val="04A0" w:firstRow="1" w:lastRow="0" w:firstColumn="1" w:lastColumn="0" w:noHBand="0" w:noVBand="1"/>
      </w:tblPr>
      <w:tblGrid>
        <w:gridCol w:w="5291"/>
        <w:gridCol w:w="13832"/>
      </w:tblGrid>
      <w:tr w:rsidR="00EA2962" w:rsidTr="0077244C">
        <w:tc>
          <w:tcPr>
            <w:tcW w:w="5291" w:type="dxa"/>
          </w:tcPr>
          <w:p w:rsidR="00EA2962" w:rsidRDefault="00EA2962" w:rsidP="00EA2962">
            <w:pPr>
              <w:ind w:left="-1134" w:firstLine="141"/>
            </w:pPr>
          </w:p>
          <w:p w:rsidR="00EA2962" w:rsidRDefault="00EA2962" w:rsidP="0077244C">
            <w:pPr>
              <w:ind w:left="-993" w:firstLine="993"/>
            </w:pPr>
            <w:r>
              <w:rPr>
                <w:noProof/>
                <w:lang w:eastAsia="ru-RU"/>
              </w:rPr>
              <w:drawing>
                <wp:inline distT="0" distB="0" distL="0" distR="0" wp14:anchorId="33C8AF55" wp14:editId="34FB2AC5">
                  <wp:extent cx="3520966" cy="2701158"/>
                  <wp:effectExtent l="0" t="0" r="3810" b="4445"/>
                  <wp:docPr id="3" name="Рисунок 3" descr="IMG_20170327_143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G_20170327_143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264" cy="270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2" w:type="dxa"/>
          </w:tcPr>
          <w:p w:rsidR="00EA2962" w:rsidRDefault="00EA2962"/>
          <w:p w:rsidR="00EA2962" w:rsidRDefault="0077244C">
            <w:r>
              <w:rPr>
                <w:noProof/>
                <w:lang w:eastAsia="ru-RU"/>
              </w:rPr>
              <w:drawing>
                <wp:inline distT="0" distB="0" distL="0" distR="0" wp14:anchorId="06606EE9" wp14:editId="3C8B9984">
                  <wp:extent cx="3605048" cy="2795752"/>
                  <wp:effectExtent l="0" t="0" r="0" b="5080"/>
                  <wp:docPr id="7" name="Рисунок 7" descr="C:\Users\STAS\AppData\Local\Microsoft\Windows\INetCache\Content.Word\IMG-20170326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STAS\AppData\Local\Microsoft\Windows\INetCache\Content.Word\IMG-20170326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741" cy="2795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962" w:rsidTr="0077244C">
        <w:tc>
          <w:tcPr>
            <w:tcW w:w="5291" w:type="dxa"/>
          </w:tcPr>
          <w:p w:rsidR="00EA2962" w:rsidRDefault="00EA2962"/>
        </w:tc>
        <w:tc>
          <w:tcPr>
            <w:tcW w:w="13832" w:type="dxa"/>
          </w:tcPr>
          <w:p w:rsidR="00EA2962" w:rsidRDefault="00EA2962"/>
        </w:tc>
      </w:tr>
      <w:tr w:rsidR="00EA2962" w:rsidTr="0077244C">
        <w:tc>
          <w:tcPr>
            <w:tcW w:w="5291" w:type="dxa"/>
          </w:tcPr>
          <w:p w:rsidR="00EA2962" w:rsidRDefault="001E5CEE">
            <w:r>
              <w:rPr>
                <w:noProof/>
                <w:lang w:eastAsia="ru-RU"/>
              </w:rPr>
              <w:drawing>
                <wp:inline distT="0" distB="0" distL="0" distR="0" wp14:anchorId="0343D10A" wp14:editId="5BB717DD">
                  <wp:extent cx="3258206" cy="2774731"/>
                  <wp:effectExtent l="0" t="0" r="0" b="6985"/>
                  <wp:docPr id="1" name="Рисунок 1" descr="IMG-20180411-WA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-20180411-WA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207" cy="277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2" w:type="dxa"/>
          </w:tcPr>
          <w:p w:rsidR="00EA2962" w:rsidRDefault="001E5CEE">
            <w:r>
              <w:rPr>
                <w:noProof/>
                <w:lang w:eastAsia="ru-RU"/>
              </w:rPr>
              <w:drawing>
                <wp:inline distT="0" distB="0" distL="0" distR="0" wp14:anchorId="1A1B7213" wp14:editId="29F405E4">
                  <wp:extent cx="3552259" cy="2795752"/>
                  <wp:effectExtent l="0" t="0" r="0" b="5080"/>
                  <wp:docPr id="4" name="Рисунок 4" descr="IMG-20170327-WA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G-20170327-WA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190" cy="279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962" w:rsidTr="0077244C">
        <w:tc>
          <w:tcPr>
            <w:tcW w:w="5291" w:type="dxa"/>
          </w:tcPr>
          <w:p w:rsidR="00EA2962" w:rsidRDefault="0077244C" w:rsidP="001E5CEE">
            <w:r>
              <w:rPr>
                <w:noProof/>
                <w:lang w:eastAsia="ru-RU"/>
              </w:rPr>
              <w:drawing>
                <wp:inline distT="0" distB="0" distL="0" distR="0" wp14:anchorId="0499433C" wp14:editId="06B4FD1D">
                  <wp:extent cx="3352800" cy="2764221"/>
                  <wp:effectExtent l="0" t="0" r="0" b="0"/>
                  <wp:docPr id="9" name="Рисунок 9" descr="C:\Users\STAS\AppData\Local\Microsoft\Windows\INetCache\Content.Word\IMG-20170327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STAS\AppData\Local\Microsoft\Windows\INetCache\Content.Word\IMG-20170327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027" cy="276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2" w:type="dxa"/>
          </w:tcPr>
          <w:p w:rsidR="00EA2962" w:rsidRDefault="001E5CE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0116FB" wp14:editId="43DB4B23">
                  <wp:extent cx="3552496" cy="2953407"/>
                  <wp:effectExtent l="0" t="0" r="0" b="0"/>
                  <wp:docPr id="2" name="Рисунок 2" descr="IMG-20180508-WA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-20180508-WA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121" cy="295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2962" w:rsidRDefault="00EA2962"/>
    <w:p w:rsidR="00EA2962" w:rsidRDefault="0077244C" w:rsidP="0077244C">
      <w:pPr>
        <w:ind w:right="-850"/>
      </w:pPr>
      <w:r>
        <w:rPr>
          <w:noProof/>
          <w:lang w:eastAsia="ru-RU"/>
        </w:rPr>
        <w:drawing>
          <wp:inline distT="0" distB="0" distL="0" distR="0" wp14:anchorId="4EDE6125" wp14:editId="4441A3B4">
            <wp:extent cx="3867806" cy="2837793"/>
            <wp:effectExtent l="0" t="0" r="0" b="1270"/>
            <wp:docPr id="5" name="Рисунок 5" descr="IMG-20180508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-20180508-WA00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111" cy="283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D8" w:rsidRDefault="0077244C" w:rsidP="000C54D2">
      <w:r>
        <w:rPr>
          <w:noProof/>
          <w:lang w:eastAsia="ru-RU"/>
        </w:rPr>
        <w:drawing>
          <wp:inline distT="0" distB="0" distL="0" distR="0">
            <wp:extent cx="4004441" cy="2627586"/>
            <wp:effectExtent l="0" t="0" r="0" b="1905"/>
            <wp:docPr id="8" name="Рисунок 8" descr="C:\Users\STAS\AppData\Local\Microsoft\Windows\INetCache\Content.Word\IMG_20170327_17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TAS\AppData\Local\Microsoft\Windows\INetCache\Content.Word\IMG_20170327_175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68" cy="262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D8" w:rsidRDefault="00674AD8"/>
    <w:p w:rsidR="00DF255E" w:rsidRDefault="00DF255E" w:rsidP="002535A0">
      <w:pPr>
        <w:ind w:left="-851" w:firstLine="993"/>
        <w:rPr>
          <w:noProof/>
          <w:lang w:eastAsia="ru-RU"/>
        </w:rPr>
      </w:pPr>
    </w:p>
    <w:p w:rsidR="00C278E5" w:rsidRDefault="00C278E5" w:rsidP="002535A0">
      <w:pPr>
        <w:ind w:left="142" w:firstLine="425"/>
      </w:pPr>
    </w:p>
    <w:p w:rsidR="00DF255E" w:rsidRDefault="00DF255E" w:rsidP="002535A0">
      <w:pPr>
        <w:ind w:left="-1134"/>
      </w:pPr>
    </w:p>
    <w:p w:rsidR="00DF255E" w:rsidRDefault="00DF255E"/>
    <w:p w:rsidR="00DF255E" w:rsidRDefault="00DF255E"/>
    <w:p w:rsidR="00DF255E" w:rsidRDefault="00DF255E"/>
    <w:p w:rsidR="00DF255E" w:rsidRDefault="00DF255E"/>
    <w:p w:rsidR="00DF255E" w:rsidRDefault="00DF255E"/>
    <w:p w:rsidR="00DF255E" w:rsidRDefault="00DF255E"/>
    <w:p w:rsidR="00DF255E" w:rsidRDefault="00DF255E"/>
    <w:p w:rsidR="00DF255E" w:rsidRDefault="00DF255E"/>
    <w:p w:rsidR="00674AD8" w:rsidRDefault="00674AD8"/>
    <w:sectPr w:rsidR="00674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7F6DE7"/>
    <w:multiLevelType w:val="multilevel"/>
    <w:tmpl w:val="E8E05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2D31788"/>
    <w:multiLevelType w:val="multilevel"/>
    <w:tmpl w:val="C8F03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1F50F4"/>
    <w:multiLevelType w:val="multilevel"/>
    <w:tmpl w:val="AF84D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0F256B"/>
    <w:multiLevelType w:val="hybridMultilevel"/>
    <w:tmpl w:val="29BA3546"/>
    <w:lvl w:ilvl="0" w:tplc="2A789A62">
      <w:start w:val="1"/>
      <w:numFmt w:val="decimal"/>
      <w:lvlText w:val="%1."/>
      <w:lvlJc w:val="left"/>
      <w:pPr>
        <w:ind w:left="1335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956"/>
    <w:rsid w:val="00054F15"/>
    <w:rsid w:val="00086BA2"/>
    <w:rsid w:val="000B2AC1"/>
    <w:rsid w:val="000C54D2"/>
    <w:rsid w:val="00174E36"/>
    <w:rsid w:val="001D2E51"/>
    <w:rsid w:val="001E5CEE"/>
    <w:rsid w:val="002535A0"/>
    <w:rsid w:val="00310956"/>
    <w:rsid w:val="00473E04"/>
    <w:rsid w:val="004960CE"/>
    <w:rsid w:val="00674AD8"/>
    <w:rsid w:val="0077244C"/>
    <w:rsid w:val="00C278E5"/>
    <w:rsid w:val="00C60282"/>
    <w:rsid w:val="00DF255E"/>
    <w:rsid w:val="00EA2962"/>
    <w:rsid w:val="00ED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0CE"/>
  </w:style>
  <w:style w:type="paragraph" w:styleId="1">
    <w:name w:val="heading 1"/>
    <w:basedOn w:val="a"/>
    <w:next w:val="a"/>
    <w:link w:val="10"/>
    <w:uiPriority w:val="9"/>
    <w:qFormat/>
    <w:rsid w:val="004960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60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60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60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0C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9A004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0C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0C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0C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F388C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0C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0CE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960CE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960CE"/>
    <w:rPr>
      <w:rFonts w:asciiTheme="majorHAnsi" w:eastAsiaTheme="majorEastAsia" w:hAnsiTheme="majorHAnsi" w:cstheme="majorBidi"/>
      <w:b/>
      <w:bCs/>
      <w:color w:val="FF388C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960CE"/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960CE"/>
    <w:rPr>
      <w:rFonts w:asciiTheme="majorHAnsi" w:eastAsiaTheme="majorEastAsia" w:hAnsiTheme="majorHAnsi" w:cstheme="majorBidi"/>
      <w:color w:val="9A004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960CE"/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960C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960CE"/>
    <w:rPr>
      <w:rFonts w:asciiTheme="majorHAnsi" w:eastAsiaTheme="majorEastAsia" w:hAnsiTheme="majorHAnsi" w:cstheme="majorBidi"/>
      <w:color w:val="FF388C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960C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960CE"/>
    <w:pPr>
      <w:spacing w:line="240" w:lineRule="auto"/>
    </w:pPr>
    <w:rPr>
      <w:b/>
      <w:bCs/>
      <w:color w:val="FF388C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960CE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960CE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960CE"/>
    <w:pPr>
      <w:numPr>
        <w:ilvl w:val="1"/>
      </w:numPr>
    </w:pPr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960CE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4960CE"/>
    <w:rPr>
      <w:b/>
      <w:bCs/>
    </w:rPr>
  </w:style>
  <w:style w:type="character" w:styleId="a9">
    <w:name w:val="Emphasis"/>
    <w:basedOn w:val="a0"/>
    <w:uiPriority w:val="20"/>
    <w:qFormat/>
    <w:rsid w:val="004960CE"/>
    <w:rPr>
      <w:i/>
      <w:iCs/>
    </w:rPr>
  </w:style>
  <w:style w:type="paragraph" w:styleId="aa">
    <w:name w:val="No Spacing"/>
    <w:uiPriority w:val="99"/>
    <w:qFormat/>
    <w:rsid w:val="004960C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0C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0C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960CE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4960CE"/>
    <w:pPr>
      <w:pBdr>
        <w:bottom w:val="single" w:sz="4" w:space="4" w:color="FF388C" w:themeColor="accent1"/>
      </w:pBdr>
      <w:spacing w:before="200" w:after="280"/>
      <w:ind w:left="936" w:right="936"/>
    </w:pPr>
    <w:rPr>
      <w:b/>
      <w:bCs/>
      <w:i/>
      <w:iCs/>
      <w:color w:val="FF388C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960CE"/>
    <w:rPr>
      <w:b/>
      <w:bCs/>
      <w:i/>
      <w:iCs/>
      <w:color w:val="FF388C" w:themeColor="accent1"/>
    </w:rPr>
  </w:style>
  <w:style w:type="character" w:styleId="ae">
    <w:name w:val="Subtle Emphasis"/>
    <w:basedOn w:val="a0"/>
    <w:uiPriority w:val="19"/>
    <w:qFormat/>
    <w:rsid w:val="004960CE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4960CE"/>
    <w:rPr>
      <w:b/>
      <w:bCs/>
      <w:i/>
      <w:iCs/>
      <w:color w:val="FF388C" w:themeColor="accent1"/>
    </w:rPr>
  </w:style>
  <w:style w:type="character" w:styleId="af0">
    <w:name w:val="Subtle Reference"/>
    <w:basedOn w:val="a0"/>
    <w:uiPriority w:val="31"/>
    <w:qFormat/>
    <w:rsid w:val="004960CE"/>
    <w:rPr>
      <w:smallCaps/>
      <w:color w:val="E40059" w:themeColor="accent2"/>
      <w:u w:val="single"/>
    </w:rPr>
  </w:style>
  <w:style w:type="character" w:styleId="af1">
    <w:name w:val="Intense Reference"/>
    <w:basedOn w:val="a0"/>
    <w:uiPriority w:val="32"/>
    <w:qFormat/>
    <w:rsid w:val="004960CE"/>
    <w:rPr>
      <w:b/>
      <w:bCs/>
      <w:smallCaps/>
      <w:color w:val="E40059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4960C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960CE"/>
    <w:pPr>
      <w:outlineLvl w:val="9"/>
    </w:pPr>
  </w:style>
  <w:style w:type="paragraph" w:customStyle="1" w:styleId="headline">
    <w:name w:val="headline"/>
    <w:basedOn w:val="a"/>
    <w:rsid w:val="00ED2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semiHidden/>
    <w:unhideWhenUsed/>
    <w:rsid w:val="00ED2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ED2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D23B7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674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74AD8"/>
  </w:style>
  <w:style w:type="character" w:customStyle="1" w:styleId="c1">
    <w:name w:val="c1"/>
    <w:basedOn w:val="a0"/>
    <w:rsid w:val="00674AD8"/>
  </w:style>
  <w:style w:type="character" w:customStyle="1" w:styleId="c19">
    <w:name w:val="c19"/>
    <w:basedOn w:val="a0"/>
    <w:rsid w:val="00674AD8"/>
  </w:style>
  <w:style w:type="paragraph" w:customStyle="1" w:styleId="c7">
    <w:name w:val="c7"/>
    <w:basedOn w:val="a"/>
    <w:rsid w:val="00674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674AD8"/>
  </w:style>
  <w:style w:type="table" w:styleId="af7">
    <w:name w:val="Table Grid"/>
    <w:basedOn w:val="a1"/>
    <w:uiPriority w:val="59"/>
    <w:rsid w:val="00EA2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№1"/>
    <w:basedOn w:val="a0"/>
    <w:uiPriority w:val="99"/>
    <w:rsid w:val="00EA2962"/>
    <w:rPr>
      <w:rFonts w:ascii="Times New Roman" w:hAnsi="Times New Roman" w:cs="Times New Roman"/>
      <w:spacing w:val="0"/>
      <w:sz w:val="29"/>
      <w:szCs w:val="2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0CE"/>
  </w:style>
  <w:style w:type="paragraph" w:styleId="1">
    <w:name w:val="heading 1"/>
    <w:basedOn w:val="a"/>
    <w:next w:val="a"/>
    <w:link w:val="10"/>
    <w:uiPriority w:val="9"/>
    <w:qFormat/>
    <w:rsid w:val="004960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60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60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60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0C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9A004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0C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0C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0C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F388C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0C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0CE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960CE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960CE"/>
    <w:rPr>
      <w:rFonts w:asciiTheme="majorHAnsi" w:eastAsiaTheme="majorEastAsia" w:hAnsiTheme="majorHAnsi" w:cstheme="majorBidi"/>
      <w:b/>
      <w:bCs/>
      <w:color w:val="FF388C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960CE"/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960CE"/>
    <w:rPr>
      <w:rFonts w:asciiTheme="majorHAnsi" w:eastAsiaTheme="majorEastAsia" w:hAnsiTheme="majorHAnsi" w:cstheme="majorBidi"/>
      <w:color w:val="9A004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960CE"/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960C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960CE"/>
    <w:rPr>
      <w:rFonts w:asciiTheme="majorHAnsi" w:eastAsiaTheme="majorEastAsia" w:hAnsiTheme="majorHAnsi" w:cstheme="majorBidi"/>
      <w:color w:val="FF388C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960C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960CE"/>
    <w:pPr>
      <w:spacing w:line="240" w:lineRule="auto"/>
    </w:pPr>
    <w:rPr>
      <w:b/>
      <w:bCs/>
      <w:color w:val="FF388C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960CE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960CE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960CE"/>
    <w:pPr>
      <w:numPr>
        <w:ilvl w:val="1"/>
      </w:numPr>
    </w:pPr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960CE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4960CE"/>
    <w:rPr>
      <w:b/>
      <w:bCs/>
    </w:rPr>
  </w:style>
  <w:style w:type="character" w:styleId="a9">
    <w:name w:val="Emphasis"/>
    <w:basedOn w:val="a0"/>
    <w:uiPriority w:val="20"/>
    <w:qFormat/>
    <w:rsid w:val="004960CE"/>
    <w:rPr>
      <w:i/>
      <w:iCs/>
    </w:rPr>
  </w:style>
  <w:style w:type="paragraph" w:styleId="aa">
    <w:name w:val="No Spacing"/>
    <w:uiPriority w:val="99"/>
    <w:qFormat/>
    <w:rsid w:val="004960C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0C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0C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960CE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4960CE"/>
    <w:pPr>
      <w:pBdr>
        <w:bottom w:val="single" w:sz="4" w:space="4" w:color="FF388C" w:themeColor="accent1"/>
      </w:pBdr>
      <w:spacing w:before="200" w:after="280"/>
      <w:ind w:left="936" w:right="936"/>
    </w:pPr>
    <w:rPr>
      <w:b/>
      <w:bCs/>
      <w:i/>
      <w:iCs/>
      <w:color w:val="FF388C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960CE"/>
    <w:rPr>
      <w:b/>
      <w:bCs/>
      <w:i/>
      <w:iCs/>
      <w:color w:val="FF388C" w:themeColor="accent1"/>
    </w:rPr>
  </w:style>
  <w:style w:type="character" w:styleId="ae">
    <w:name w:val="Subtle Emphasis"/>
    <w:basedOn w:val="a0"/>
    <w:uiPriority w:val="19"/>
    <w:qFormat/>
    <w:rsid w:val="004960CE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4960CE"/>
    <w:rPr>
      <w:b/>
      <w:bCs/>
      <w:i/>
      <w:iCs/>
      <w:color w:val="FF388C" w:themeColor="accent1"/>
    </w:rPr>
  </w:style>
  <w:style w:type="character" w:styleId="af0">
    <w:name w:val="Subtle Reference"/>
    <w:basedOn w:val="a0"/>
    <w:uiPriority w:val="31"/>
    <w:qFormat/>
    <w:rsid w:val="004960CE"/>
    <w:rPr>
      <w:smallCaps/>
      <w:color w:val="E40059" w:themeColor="accent2"/>
      <w:u w:val="single"/>
    </w:rPr>
  </w:style>
  <w:style w:type="character" w:styleId="af1">
    <w:name w:val="Intense Reference"/>
    <w:basedOn w:val="a0"/>
    <w:uiPriority w:val="32"/>
    <w:qFormat/>
    <w:rsid w:val="004960CE"/>
    <w:rPr>
      <w:b/>
      <w:bCs/>
      <w:smallCaps/>
      <w:color w:val="E40059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4960C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960CE"/>
    <w:pPr>
      <w:outlineLvl w:val="9"/>
    </w:pPr>
  </w:style>
  <w:style w:type="paragraph" w:customStyle="1" w:styleId="headline">
    <w:name w:val="headline"/>
    <w:basedOn w:val="a"/>
    <w:rsid w:val="00ED2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semiHidden/>
    <w:unhideWhenUsed/>
    <w:rsid w:val="00ED2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ED2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D23B7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674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74AD8"/>
  </w:style>
  <w:style w:type="character" w:customStyle="1" w:styleId="c1">
    <w:name w:val="c1"/>
    <w:basedOn w:val="a0"/>
    <w:rsid w:val="00674AD8"/>
  </w:style>
  <w:style w:type="character" w:customStyle="1" w:styleId="c19">
    <w:name w:val="c19"/>
    <w:basedOn w:val="a0"/>
    <w:rsid w:val="00674AD8"/>
  </w:style>
  <w:style w:type="paragraph" w:customStyle="1" w:styleId="c7">
    <w:name w:val="c7"/>
    <w:basedOn w:val="a"/>
    <w:rsid w:val="00674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674AD8"/>
  </w:style>
  <w:style w:type="table" w:styleId="af7">
    <w:name w:val="Table Grid"/>
    <w:basedOn w:val="a1"/>
    <w:uiPriority w:val="59"/>
    <w:rsid w:val="00EA2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№1"/>
    <w:basedOn w:val="a0"/>
    <w:uiPriority w:val="99"/>
    <w:rsid w:val="00EA2962"/>
    <w:rPr>
      <w:rFonts w:ascii="Times New Roman" w:hAnsi="Times New Roman" w:cs="Times New Roman"/>
      <w:spacing w:val="0"/>
      <w:sz w:val="29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5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885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</dc:creator>
  <cp:lastModifiedBy>STAS</cp:lastModifiedBy>
  <cp:revision>6</cp:revision>
  <dcterms:created xsi:type="dcterms:W3CDTF">2019-03-08T09:06:00Z</dcterms:created>
  <dcterms:modified xsi:type="dcterms:W3CDTF">2019-03-08T10:12:00Z</dcterms:modified>
</cp:coreProperties>
</file>